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6021" w14:textId="77777777" w:rsidR="008F02C5" w:rsidRDefault="008F02C5" w:rsidP="008F02C5">
      <w:pPr>
        <w:jc w:val="center"/>
      </w:pPr>
    </w:p>
    <w:p w14:paraId="3178A336" w14:textId="77777777" w:rsidR="008F02C5" w:rsidRDefault="008F02C5" w:rsidP="008F02C5">
      <w:pPr>
        <w:jc w:val="center"/>
      </w:pPr>
    </w:p>
    <w:p w14:paraId="7C1A248E" w14:textId="77777777" w:rsidR="008F02C5" w:rsidRDefault="008F02C5" w:rsidP="008F02C5">
      <w:pPr>
        <w:jc w:val="center"/>
      </w:pPr>
    </w:p>
    <w:p w14:paraId="11F968E7" w14:textId="77777777" w:rsidR="008F02C5" w:rsidRDefault="008F02C5" w:rsidP="008F02C5">
      <w:pPr>
        <w:jc w:val="center"/>
      </w:pPr>
    </w:p>
    <w:p w14:paraId="283A2F93" w14:textId="154C8F4B" w:rsidR="001C2F12" w:rsidRDefault="00263BA0" w:rsidP="008F02C5">
      <w:pPr>
        <w:jc w:val="center"/>
      </w:pPr>
      <w:r w:rsidRPr="00263BA0">
        <w:rPr>
          <w:noProof/>
          <w:lang w:eastAsia="it-IT"/>
        </w:rPr>
        <w:drawing>
          <wp:inline distT="0" distB="0" distL="0" distR="0" wp14:anchorId="2B893648" wp14:editId="202404F2">
            <wp:extent cx="6116320" cy="2613931"/>
            <wp:effectExtent l="0" t="0" r="0" b="0"/>
            <wp:docPr id="3" name="Immagine 3" descr="http://www.50demb.unimore.it/wp-content/uploads/2019/04/Internationa-week-1110x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0demb.unimore.it/wp-content/uploads/2019/04/Internationa-week-1110x4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1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FE315" w14:textId="77777777" w:rsidR="008F02C5" w:rsidRDefault="008F02C5" w:rsidP="008F02C5">
      <w:pPr>
        <w:jc w:val="center"/>
      </w:pPr>
    </w:p>
    <w:p w14:paraId="288D298A" w14:textId="684A17AB" w:rsidR="00263BA0" w:rsidRPr="00F23FE5" w:rsidRDefault="008F02C5" w:rsidP="004836E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color w:val="0070C0"/>
          <w:sz w:val="28"/>
          <w:szCs w:val="28"/>
        </w:rPr>
      </w:pPr>
      <w:r w:rsidRPr="00F23FE5">
        <w:rPr>
          <w:rFonts w:ascii="Helvetica Neue" w:hAnsi="Helvetica Neue" w:cs="Helvetica Neue"/>
          <w:color w:val="0070C0"/>
          <w:sz w:val="28"/>
          <w:szCs w:val="28"/>
        </w:rPr>
        <w:t xml:space="preserve">Comunicato Stampa: </w:t>
      </w:r>
      <w:r w:rsidR="00686FDE" w:rsidRPr="00F23FE5">
        <w:rPr>
          <w:rFonts w:ascii="Helvetica Neue" w:hAnsi="Helvetica Neue" w:cs="Helvetica Neue"/>
          <w:color w:val="0070C0"/>
          <w:sz w:val="28"/>
          <w:szCs w:val="28"/>
        </w:rPr>
        <w:t>La settimana dell’internazionalizzazione.</w:t>
      </w:r>
    </w:p>
    <w:p w14:paraId="3CF77DD0" w14:textId="7D752EAC" w:rsidR="008F02C5" w:rsidRPr="00F23FE5" w:rsidRDefault="00686FDE" w:rsidP="004836E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color w:val="0070C0"/>
          <w:sz w:val="28"/>
          <w:szCs w:val="28"/>
        </w:rPr>
      </w:pPr>
      <w:r w:rsidRPr="00F23FE5">
        <w:rPr>
          <w:rFonts w:ascii="Helvetica Neue" w:hAnsi="Helvetica Neue" w:cs="Helvetica Neue"/>
          <w:i/>
          <w:color w:val="0070C0"/>
          <w:sz w:val="28"/>
          <w:szCs w:val="28"/>
        </w:rPr>
        <w:t xml:space="preserve">Home </w:t>
      </w:r>
      <w:proofErr w:type="spellStart"/>
      <w:r w:rsidRPr="00F23FE5">
        <w:rPr>
          <w:rFonts w:ascii="Helvetica Neue" w:hAnsi="Helvetica Neue" w:cs="Helvetica Neue"/>
          <w:i/>
          <w:color w:val="0070C0"/>
          <w:sz w:val="28"/>
          <w:szCs w:val="28"/>
        </w:rPr>
        <w:t>coming</w:t>
      </w:r>
      <w:proofErr w:type="spellEnd"/>
      <w:r w:rsidRPr="00F23FE5">
        <w:rPr>
          <w:rFonts w:ascii="Helvetica Neue" w:hAnsi="Helvetica Neue" w:cs="Helvetica Neue"/>
          <w:color w:val="0070C0"/>
          <w:sz w:val="28"/>
          <w:szCs w:val="28"/>
        </w:rPr>
        <w:t>: Il raduno de</w:t>
      </w:r>
      <w:r w:rsidR="00263BA0" w:rsidRPr="00F23FE5">
        <w:rPr>
          <w:rFonts w:ascii="Helvetica Neue" w:hAnsi="Helvetica Neue" w:cs="Helvetica Neue"/>
          <w:color w:val="0070C0"/>
          <w:sz w:val="28"/>
          <w:szCs w:val="28"/>
        </w:rPr>
        <w:t>i laureati e studenti</w:t>
      </w:r>
      <w:r w:rsidRPr="00F23FE5">
        <w:rPr>
          <w:rFonts w:ascii="Helvetica Neue" w:hAnsi="Helvetica Neue" w:cs="Helvetica Neue"/>
          <w:color w:val="0070C0"/>
          <w:sz w:val="28"/>
          <w:szCs w:val="28"/>
        </w:rPr>
        <w:t xml:space="preserve"> Erasmus</w:t>
      </w:r>
      <w:r w:rsidR="008F02C5" w:rsidRPr="00F23FE5">
        <w:rPr>
          <w:rFonts w:ascii="Helvetica Neue" w:hAnsi="Helvetica Neue" w:cs="Helvetica Neue"/>
          <w:color w:val="0070C0"/>
          <w:sz w:val="28"/>
          <w:szCs w:val="28"/>
        </w:rPr>
        <w:t xml:space="preserve"> </w:t>
      </w:r>
      <w:r w:rsidRPr="00F23FE5">
        <w:rPr>
          <w:rFonts w:ascii="Helvetica Neue" w:hAnsi="Helvetica Neue" w:cs="Helvetica Neue"/>
          <w:color w:val="0070C0"/>
          <w:sz w:val="28"/>
          <w:szCs w:val="28"/>
        </w:rPr>
        <w:t>del Dipartimento di Economia Marco Biagi</w:t>
      </w:r>
    </w:p>
    <w:p w14:paraId="7DA25E97" w14:textId="774AE397" w:rsidR="008F02C5" w:rsidRPr="009D3D46" w:rsidRDefault="00686FDE" w:rsidP="008F02C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Helvetica Neue" w:hAnsi="Helvetica Neue" w:cs="Helvetica Neue"/>
          <w:sz w:val="32"/>
          <w:szCs w:val="32"/>
        </w:rPr>
      </w:pPr>
      <w:r w:rsidRPr="009D3D46">
        <w:rPr>
          <w:rFonts w:ascii="Helvetica Neue" w:hAnsi="Helvetica Neue" w:cs="Helvetica Neue"/>
          <w:b/>
          <w:bCs/>
        </w:rPr>
        <w:t>9 maggio 2019</w:t>
      </w:r>
      <w:r w:rsidR="008F02C5" w:rsidRPr="009D3D46">
        <w:rPr>
          <w:rFonts w:ascii="Helvetica Neue" w:hAnsi="Helvetica Neue" w:cs="Helvetica Neue"/>
          <w:b/>
          <w:bCs/>
        </w:rPr>
        <w:t xml:space="preserve"> ore </w:t>
      </w:r>
      <w:r w:rsidRPr="009D3D46">
        <w:rPr>
          <w:rFonts w:ascii="Helvetica Neue" w:hAnsi="Helvetica Neue" w:cs="Helvetica Neue"/>
          <w:b/>
          <w:bCs/>
        </w:rPr>
        <w:t>17</w:t>
      </w:r>
      <w:r w:rsidR="008F02C5" w:rsidRPr="009D3D46">
        <w:rPr>
          <w:rFonts w:ascii="Helvetica Neue" w:hAnsi="Helvetica Neue" w:cs="Helvetica Neue"/>
          <w:b/>
          <w:bCs/>
        </w:rPr>
        <w:t>:</w:t>
      </w:r>
      <w:r w:rsidRPr="009D3D46">
        <w:rPr>
          <w:rFonts w:ascii="Helvetica Neue" w:hAnsi="Helvetica Neue" w:cs="Helvetica Neue"/>
          <w:b/>
          <w:bCs/>
        </w:rPr>
        <w:t>3</w:t>
      </w:r>
      <w:r w:rsidR="008F02C5" w:rsidRPr="009D3D46">
        <w:rPr>
          <w:rFonts w:ascii="Helvetica Neue" w:hAnsi="Helvetica Neue" w:cs="Helvetica Neue"/>
          <w:b/>
          <w:bCs/>
        </w:rPr>
        <w:t xml:space="preserve">0, </w:t>
      </w:r>
      <w:r w:rsidRPr="009D3D46">
        <w:rPr>
          <w:rFonts w:ascii="Helvetica Neue" w:hAnsi="Helvetica Neue" w:cs="Helvetica Neue"/>
          <w:b/>
          <w:bCs/>
        </w:rPr>
        <w:t>Aula Magna Est, Dipartimento di Economia Marco Biagi, Viale Berengario 51, Modena</w:t>
      </w:r>
      <w:r w:rsidR="008F02C5" w:rsidRPr="009D3D46">
        <w:rPr>
          <w:rFonts w:ascii="Helvetica Neue" w:hAnsi="Helvetica Neue" w:cs="Helvetica Neue"/>
          <w:b/>
          <w:bCs/>
        </w:rPr>
        <w:t xml:space="preserve"> </w:t>
      </w:r>
    </w:p>
    <w:p w14:paraId="38C60C57" w14:textId="2EED6AFF" w:rsidR="009D3D46" w:rsidRPr="00F23FE5" w:rsidRDefault="00263BA0" w:rsidP="0015744F">
      <w:pPr>
        <w:pStyle w:val="NormaleWeb"/>
        <w:spacing w:before="0" w:beforeAutospacing="0" w:after="0" w:afterAutospacing="0"/>
        <w:jc w:val="both"/>
        <w:rPr>
          <w:rFonts w:ascii="Helvetica Neue" w:hAnsi="Helvetica Neue" w:cs="Helvetica Neue"/>
          <w:bCs/>
          <w:iCs/>
          <w:sz w:val="20"/>
          <w:szCs w:val="20"/>
        </w:rPr>
      </w:pPr>
      <w:r w:rsidRPr="00F23FE5">
        <w:rPr>
          <w:rFonts w:ascii="Helvetica Neue" w:hAnsi="Helvetica Neue" w:cs="Helvetica Neue"/>
          <w:bCs/>
          <w:iCs/>
          <w:sz w:val="20"/>
          <w:szCs w:val="20"/>
        </w:rPr>
        <w:t>All’interno delle iniziative di celebrazione del cinquantennale, il Dipartimento di Economia Marco Biagi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,</w:t>
      </w:r>
      <w:r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 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da sempre particolarmente attivo nelle attività di didattica a livello internazionale, </w:t>
      </w:r>
      <w:r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organizza la settimana dell’internazionalizzazione che si terrà dal 6 all’11 maggio 2019. 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Si tratta di una settimana dedicata a inizi</w:t>
      </w:r>
      <w:r w:rsidR="0085635C" w:rsidRPr="00F23FE5">
        <w:rPr>
          <w:rFonts w:ascii="Helvetica Neue" w:hAnsi="Helvetica Neue" w:cs="Helvetica Neue"/>
          <w:bCs/>
          <w:iCs/>
          <w:sz w:val="20"/>
          <w:szCs w:val="20"/>
        </w:rPr>
        <w:t>ative incentrate sulla mobilità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 </w:t>
      </w:r>
      <w:r w:rsidR="004836E3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di 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studenti e docenti a livello internazionale, con particolare attenzione a quelle relative al programma Erasmus. </w:t>
      </w:r>
      <w:r w:rsidR="0085635C" w:rsidRPr="00F23FE5">
        <w:rPr>
          <w:rFonts w:ascii="Helvetica Neue" w:hAnsi="Helvetica Neue" w:cs="Helvetica Neue"/>
          <w:bCs/>
          <w:iCs/>
          <w:sz w:val="20"/>
          <w:szCs w:val="20"/>
        </w:rPr>
        <w:t>La Facoltà</w:t>
      </w:r>
      <w:r w:rsidR="000027AA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, oggi Dipartimento di Economia, ha infatti </w:t>
      </w:r>
      <w:r w:rsidR="009D3D46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gestito </w:t>
      </w:r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il maggior numero di </w:t>
      </w:r>
      <w:proofErr w:type="spellStart"/>
      <w:r w:rsidR="0015744F" w:rsidRPr="00F23FE5">
        <w:rPr>
          <w:rFonts w:ascii="Helvetica Neue" w:hAnsi="Helvetica Neue" w:cs="Helvetica Neue"/>
          <w:bCs/>
          <w:i/>
          <w:iCs/>
          <w:sz w:val="20"/>
          <w:szCs w:val="20"/>
        </w:rPr>
        <w:t>outgoing</w:t>
      </w:r>
      <w:proofErr w:type="spellEnd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 e </w:t>
      </w:r>
      <w:proofErr w:type="spellStart"/>
      <w:r w:rsidR="0015744F" w:rsidRPr="00F23FE5">
        <w:rPr>
          <w:rFonts w:ascii="Helvetica Neue" w:hAnsi="Helvetica Neue" w:cs="Helvetica Neue"/>
          <w:bCs/>
          <w:i/>
          <w:iCs/>
          <w:sz w:val="20"/>
          <w:szCs w:val="20"/>
        </w:rPr>
        <w:t>incoming</w:t>
      </w:r>
      <w:proofErr w:type="spellEnd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 </w:t>
      </w:r>
      <w:proofErr w:type="spellStart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students</w:t>
      </w:r>
      <w:proofErr w:type="spellEnd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 in </w:t>
      </w:r>
      <w:proofErr w:type="spellStart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="0015744F" w:rsidRPr="00F23FE5">
        <w:rPr>
          <w:rFonts w:ascii="Helvetica Neue" w:hAnsi="Helvetica Neue" w:cs="Helvetica Neue"/>
          <w:bCs/>
          <w:iCs/>
          <w:sz w:val="20"/>
          <w:szCs w:val="20"/>
        </w:rPr>
        <w:t xml:space="preserve">. </w:t>
      </w:r>
    </w:p>
    <w:p w14:paraId="7DD4F94D" w14:textId="0E040731" w:rsidR="008F02C5" w:rsidRPr="00F23FE5" w:rsidRDefault="0015744F" w:rsidP="0015744F">
      <w:pPr>
        <w:pStyle w:val="NormaleWeb"/>
        <w:spacing w:before="0" w:beforeAutospacing="0" w:after="0" w:afterAutospacing="0"/>
        <w:jc w:val="both"/>
        <w:rPr>
          <w:rFonts w:ascii="Helvetica Neue" w:hAnsi="Helvetica Neue" w:cs="Helvetica Neue"/>
          <w:bCs/>
          <w:iCs/>
          <w:sz w:val="20"/>
          <w:szCs w:val="20"/>
          <w:u w:val="single"/>
        </w:rPr>
      </w:pPr>
      <w:r w:rsidRPr="00F23FE5">
        <w:rPr>
          <w:rFonts w:ascii="Helvetica Neue" w:hAnsi="Helvetica Neue" w:cs="Helvetica Neue"/>
          <w:bCs/>
          <w:iCs/>
          <w:sz w:val="20"/>
          <w:szCs w:val="20"/>
          <w:u w:val="single"/>
        </w:rPr>
        <w:t>Quattro</w:t>
      </w:r>
      <w:r w:rsidR="00263BA0" w:rsidRPr="00F23FE5">
        <w:rPr>
          <w:rFonts w:ascii="Helvetica Neue" w:hAnsi="Helvetica Neue" w:cs="Helvetica Neue"/>
          <w:bCs/>
          <w:iCs/>
          <w:sz w:val="20"/>
          <w:szCs w:val="20"/>
          <w:u w:val="single"/>
        </w:rPr>
        <w:t xml:space="preserve"> gli eventi previsti:</w:t>
      </w:r>
    </w:p>
    <w:p w14:paraId="70B1C9BD" w14:textId="42A9611C" w:rsidR="0015744F" w:rsidRPr="00F23FE5" w:rsidRDefault="0015744F" w:rsidP="0015744F">
      <w:pPr>
        <w:jc w:val="both"/>
        <w:rPr>
          <w:rFonts w:ascii="Helvetica Neue" w:hAnsi="Helvetica Neue"/>
          <w:sz w:val="20"/>
          <w:szCs w:val="20"/>
        </w:rPr>
      </w:pPr>
      <w:r w:rsidRPr="00F23FE5">
        <w:rPr>
          <w:rFonts w:ascii="Helvetica Neue" w:hAnsi="Helvetica Neue"/>
          <w:b/>
          <w:i/>
          <w:sz w:val="20"/>
          <w:szCs w:val="20"/>
        </w:rPr>
        <w:t>- International Show</w:t>
      </w:r>
      <w:r w:rsidR="00A954B6" w:rsidRPr="00F23FE5">
        <w:rPr>
          <w:rFonts w:ascii="Helvetica Neue" w:hAnsi="Helvetica Neue"/>
          <w:b/>
          <w:sz w:val="20"/>
          <w:szCs w:val="20"/>
        </w:rPr>
        <w:t xml:space="preserve"> </w:t>
      </w:r>
      <w:r w:rsidR="00A954B6" w:rsidRPr="00F23FE5">
        <w:rPr>
          <w:rFonts w:ascii="Helvetica Neue" w:hAnsi="Helvetica Neue"/>
          <w:i/>
          <w:sz w:val="20"/>
          <w:szCs w:val="20"/>
        </w:rPr>
        <w:t xml:space="preserve">- </w:t>
      </w:r>
      <w:r w:rsidRPr="00F23FE5">
        <w:rPr>
          <w:rFonts w:ascii="Helvetica Neue" w:hAnsi="Helvetica Neue"/>
          <w:b/>
          <w:i/>
          <w:sz w:val="20"/>
          <w:szCs w:val="20"/>
        </w:rPr>
        <w:t xml:space="preserve"> </w:t>
      </w:r>
      <w:r w:rsidRPr="00F23FE5">
        <w:rPr>
          <w:rFonts w:ascii="Helvetica Neue" w:hAnsi="Helvetica Neue"/>
          <w:sz w:val="20"/>
          <w:szCs w:val="20"/>
        </w:rPr>
        <w:t>Totem con informazioni sulle sedi nostre partner nel programma Erasmus e esposizione fotografica</w:t>
      </w:r>
    </w:p>
    <w:p w14:paraId="504A002B" w14:textId="151D4D29" w:rsidR="0015744F" w:rsidRPr="00F23FE5" w:rsidRDefault="00F1160C" w:rsidP="0015744F">
      <w:pPr>
        <w:jc w:val="both"/>
        <w:rPr>
          <w:rFonts w:ascii="Helvetica Neue" w:hAnsi="Helvetica Neue"/>
          <w:sz w:val="20"/>
          <w:szCs w:val="20"/>
        </w:rPr>
      </w:pPr>
      <w:r w:rsidRPr="00F23FE5">
        <w:rPr>
          <w:rFonts w:ascii="Helvetica Neue" w:hAnsi="Helvetica Neue"/>
          <w:b/>
          <w:i/>
          <w:sz w:val="20"/>
          <w:szCs w:val="20"/>
        </w:rPr>
        <w:t xml:space="preserve">- </w:t>
      </w:r>
      <w:r w:rsidR="0015744F" w:rsidRPr="00F23FE5">
        <w:rPr>
          <w:rFonts w:ascii="Helvetica Neue" w:hAnsi="Helvetica Neue"/>
          <w:b/>
          <w:i/>
          <w:sz w:val="20"/>
          <w:szCs w:val="20"/>
        </w:rPr>
        <w:t>International Week: a lezione con i partner Erasmus</w:t>
      </w:r>
      <w:r w:rsidR="00A954B6" w:rsidRPr="00F23FE5">
        <w:rPr>
          <w:rFonts w:ascii="Helvetica Neue" w:hAnsi="Helvetica Neue"/>
          <w:sz w:val="20"/>
          <w:szCs w:val="20"/>
        </w:rPr>
        <w:t xml:space="preserve"> - </w:t>
      </w:r>
      <w:r w:rsidR="004836E3" w:rsidRPr="00F23FE5">
        <w:rPr>
          <w:rFonts w:ascii="Helvetica Neue" w:hAnsi="Helvetica Neue"/>
          <w:sz w:val="20"/>
          <w:szCs w:val="20"/>
        </w:rPr>
        <w:t>T</w:t>
      </w:r>
      <w:r w:rsidR="00F23FE5" w:rsidRPr="00F23FE5">
        <w:rPr>
          <w:rFonts w:ascii="Helvetica Neue" w:hAnsi="Helvetica Neue"/>
          <w:sz w:val="20"/>
          <w:szCs w:val="20"/>
        </w:rPr>
        <w:t xml:space="preserve">re giornate (7, 8, </w:t>
      </w:r>
      <w:r w:rsidRPr="00F23FE5">
        <w:rPr>
          <w:rFonts w:ascii="Helvetica Neue" w:hAnsi="Helvetica Neue"/>
          <w:sz w:val="20"/>
          <w:szCs w:val="20"/>
        </w:rPr>
        <w:t>9 maggio) in cui docenti di nostre sedi partner nel programma Erasmus faranno lezione agli studenti del Dipartimento</w:t>
      </w:r>
    </w:p>
    <w:p w14:paraId="77D5B463" w14:textId="683F5FC4" w:rsidR="0015744F" w:rsidRPr="00F23FE5" w:rsidRDefault="00F1160C" w:rsidP="0015744F">
      <w:pPr>
        <w:jc w:val="both"/>
        <w:rPr>
          <w:rFonts w:ascii="Helvetica Neue" w:hAnsi="Helvetica Neue"/>
          <w:sz w:val="20"/>
          <w:szCs w:val="20"/>
        </w:rPr>
      </w:pPr>
      <w:r w:rsidRPr="00F23FE5">
        <w:rPr>
          <w:rFonts w:ascii="Helvetica Neue" w:hAnsi="Helvetica Neue"/>
          <w:b/>
          <w:i/>
          <w:sz w:val="20"/>
          <w:szCs w:val="20"/>
        </w:rPr>
        <w:t xml:space="preserve">- </w:t>
      </w:r>
      <w:r w:rsidR="0015744F" w:rsidRPr="00F23FE5">
        <w:rPr>
          <w:rFonts w:ascii="Helvetica Neue" w:hAnsi="Helvetica Neue"/>
          <w:b/>
          <w:i/>
          <w:sz w:val="20"/>
          <w:szCs w:val="20"/>
        </w:rPr>
        <w:t xml:space="preserve">Home </w:t>
      </w:r>
      <w:proofErr w:type="spellStart"/>
      <w:r w:rsidR="0015744F" w:rsidRPr="00F23FE5">
        <w:rPr>
          <w:rFonts w:ascii="Helvetica Neue" w:hAnsi="Helvetica Neue"/>
          <w:b/>
          <w:i/>
          <w:sz w:val="20"/>
          <w:szCs w:val="20"/>
        </w:rPr>
        <w:t>C</w:t>
      </w:r>
      <w:r w:rsidRPr="00F23FE5">
        <w:rPr>
          <w:rFonts w:ascii="Helvetica Neue" w:hAnsi="Helvetica Neue"/>
          <w:b/>
          <w:i/>
          <w:sz w:val="20"/>
          <w:szCs w:val="20"/>
        </w:rPr>
        <w:t>oming</w:t>
      </w:r>
      <w:proofErr w:type="spellEnd"/>
      <w:r w:rsidRPr="00F23FE5">
        <w:rPr>
          <w:rFonts w:ascii="Helvetica Neue" w:hAnsi="Helvetica Neue"/>
          <w:b/>
          <w:i/>
          <w:sz w:val="20"/>
          <w:szCs w:val="20"/>
        </w:rPr>
        <w:t>. Il raduno dei laureati e studenti Erasmus di Economia</w:t>
      </w:r>
      <w:r w:rsidR="00F23FE5" w:rsidRPr="00F23FE5">
        <w:rPr>
          <w:rFonts w:ascii="Helvetica Neue" w:hAnsi="Helvetica Neue"/>
          <w:sz w:val="20"/>
          <w:szCs w:val="20"/>
        </w:rPr>
        <w:t xml:space="preserve"> - </w:t>
      </w:r>
      <w:r w:rsidR="004836E3" w:rsidRPr="00F23FE5">
        <w:rPr>
          <w:rFonts w:ascii="Helvetica Neue" w:hAnsi="Helvetica Neue"/>
          <w:sz w:val="20"/>
          <w:szCs w:val="20"/>
        </w:rPr>
        <w:t xml:space="preserve"> </w:t>
      </w:r>
      <w:r w:rsidR="00150339" w:rsidRPr="00F23FE5">
        <w:rPr>
          <w:rFonts w:ascii="Helvetica Neue" w:hAnsi="Helvetica Neue"/>
          <w:sz w:val="20"/>
          <w:szCs w:val="20"/>
        </w:rPr>
        <w:t>I</w:t>
      </w:r>
      <w:r w:rsidR="005D78F5" w:rsidRPr="00F23FE5">
        <w:rPr>
          <w:rFonts w:ascii="Helvetica Neue" w:hAnsi="Helvetica Neue"/>
          <w:sz w:val="20"/>
          <w:szCs w:val="20"/>
        </w:rPr>
        <w:t>l</w:t>
      </w:r>
      <w:r w:rsidR="004836E3" w:rsidRPr="00F23FE5">
        <w:rPr>
          <w:rFonts w:ascii="Helvetica Neue" w:hAnsi="Helvetica Neue"/>
          <w:sz w:val="20"/>
          <w:szCs w:val="20"/>
        </w:rPr>
        <w:t xml:space="preserve"> 9 maggio il Dipartimento organizza il primo grande raduno dei laureati e studenti che hanno colto la sfida dell’esperienza Erasmus durante i loro studi. Dopo un convegno volto a ripercorrere </w:t>
      </w:r>
      <w:r w:rsidR="005D78F5" w:rsidRPr="00F23FE5">
        <w:rPr>
          <w:rFonts w:ascii="Helvetica Neue" w:hAnsi="Helvetica Neue"/>
          <w:sz w:val="20"/>
          <w:szCs w:val="20"/>
        </w:rPr>
        <w:t>le principali tappe evolutive del programma Erasmus nel DEMB, riflettendo sulle sfide e opportunità che l’Erasmus offre</w:t>
      </w:r>
      <w:r w:rsidR="004836E3" w:rsidRPr="00F23FE5">
        <w:rPr>
          <w:rFonts w:ascii="Helvetica Neue" w:hAnsi="Helvetica Neue"/>
          <w:sz w:val="20"/>
          <w:szCs w:val="20"/>
        </w:rPr>
        <w:t>,</w:t>
      </w:r>
      <w:r w:rsidR="005D78F5" w:rsidRPr="00F23FE5">
        <w:rPr>
          <w:rFonts w:ascii="Helvetica Neue" w:hAnsi="Helvetica Neue"/>
          <w:sz w:val="20"/>
          <w:szCs w:val="20"/>
        </w:rPr>
        <w:t xml:space="preserve"> tra passato e futuro,</w:t>
      </w:r>
      <w:r w:rsidR="004836E3" w:rsidRPr="00F23FE5">
        <w:rPr>
          <w:rFonts w:ascii="Helvetica Neue" w:hAnsi="Helvetica Neue"/>
          <w:sz w:val="20"/>
          <w:szCs w:val="20"/>
        </w:rPr>
        <w:t xml:space="preserve"> </w:t>
      </w:r>
      <w:r w:rsidR="00150339" w:rsidRPr="00F23FE5">
        <w:rPr>
          <w:rFonts w:ascii="Helvetica Neue" w:hAnsi="Helvetica Neue"/>
          <w:sz w:val="20"/>
          <w:szCs w:val="20"/>
        </w:rPr>
        <w:t xml:space="preserve">tra voci di studenti e docenti che vi hanno preso parte, </w:t>
      </w:r>
      <w:r w:rsidR="004836E3" w:rsidRPr="00F23FE5">
        <w:rPr>
          <w:rFonts w:ascii="Helvetica Neue" w:hAnsi="Helvetica Neue"/>
          <w:sz w:val="20"/>
          <w:szCs w:val="20"/>
        </w:rPr>
        <w:t xml:space="preserve">un momento conviviale </w:t>
      </w:r>
      <w:r w:rsidR="00150339" w:rsidRPr="00F23FE5">
        <w:rPr>
          <w:rFonts w:ascii="Helvetica Neue" w:hAnsi="Helvetica Neue"/>
          <w:sz w:val="20"/>
          <w:szCs w:val="20"/>
        </w:rPr>
        <w:t>consentirà di</w:t>
      </w:r>
      <w:r w:rsidR="00E42301" w:rsidRPr="00F23FE5">
        <w:rPr>
          <w:rFonts w:ascii="Helvetica Neue" w:hAnsi="Helvetica Neue"/>
          <w:sz w:val="20"/>
          <w:szCs w:val="20"/>
        </w:rPr>
        <w:t xml:space="preserve"> ritrovarc</w:t>
      </w:r>
      <w:r w:rsidR="004836E3" w:rsidRPr="00F23FE5">
        <w:rPr>
          <w:rFonts w:ascii="Helvetica Neue" w:hAnsi="Helvetica Neue"/>
          <w:sz w:val="20"/>
          <w:szCs w:val="20"/>
        </w:rPr>
        <w:t>i</w:t>
      </w:r>
      <w:r w:rsidR="00150339" w:rsidRPr="00F23FE5">
        <w:rPr>
          <w:rFonts w:ascii="Helvetica Neue" w:hAnsi="Helvetica Neue"/>
          <w:sz w:val="20"/>
          <w:szCs w:val="20"/>
        </w:rPr>
        <w:t xml:space="preserve"> insieme.</w:t>
      </w:r>
    </w:p>
    <w:p w14:paraId="4499B194" w14:textId="5703D07B" w:rsidR="0015744F" w:rsidRPr="00F23FE5" w:rsidRDefault="00F1160C" w:rsidP="0015744F">
      <w:pPr>
        <w:jc w:val="both"/>
        <w:rPr>
          <w:rFonts w:ascii="Helvetica Neue" w:hAnsi="Helvetica Neue"/>
          <w:sz w:val="20"/>
          <w:szCs w:val="20"/>
        </w:rPr>
      </w:pPr>
      <w:r w:rsidRPr="00F23FE5">
        <w:rPr>
          <w:rFonts w:ascii="Helvetica Neue" w:hAnsi="Helvetica Neue"/>
          <w:b/>
          <w:i/>
          <w:sz w:val="20"/>
          <w:szCs w:val="20"/>
        </w:rPr>
        <w:t>- ICP Meeting: i partner Erasmus si incontrano</w:t>
      </w:r>
      <w:r w:rsidR="00F23FE5" w:rsidRPr="00F23FE5">
        <w:rPr>
          <w:rFonts w:ascii="Helvetica Neue" w:hAnsi="Helvetica Neue"/>
          <w:sz w:val="20"/>
          <w:szCs w:val="20"/>
        </w:rPr>
        <w:t xml:space="preserve"> -</w:t>
      </w:r>
      <w:r w:rsidR="00F23FE5" w:rsidRPr="00F23FE5">
        <w:rPr>
          <w:rFonts w:ascii="Helvetica Neue" w:hAnsi="Helvetica Neue"/>
          <w:b/>
          <w:i/>
          <w:sz w:val="20"/>
          <w:szCs w:val="20"/>
        </w:rPr>
        <w:t xml:space="preserve"> </w:t>
      </w:r>
      <w:r w:rsidR="004836E3" w:rsidRPr="00F23FE5">
        <w:rPr>
          <w:rFonts w:ascii="Helvetica Neue" w:hAnsi="Helvetica Neue"/>
          <w:b/>
          <w:i/>
          <w:sz w:val="20"/>
          <w:szCs w:val="20"/>
        </w:rPr>
        <w:t xml:space="preserve"> </w:t>
      </w:r>
      <w:r w:rsidR="004836E3" w:rsidRPr="00F23FE5">
        <w:rPr>
          <w:rFonts w:ascii="Helvetica Neue" w:hAnsi="Helvetica Neue"/>
          <w:sz w:val="20"/>
          <w:szCs w:val="20"/>
        </w:rPr>
        <w:t>Dal 9 all’11 maggio il Dipartimento di Economia Marco Biagi ospiterà i rappresentanti delle sedi UE partner nel programma Erasmus Plus.</w:t>
      </w:r>
    </w:p>
    <w:p w14:paraId="6A629ECF" w14:textId="77777777" w:rsidR="0015744F" w:rsidRPr="00F23FE5" w:rsidRDefault="0015744F" w:rsidP="008F02C5">
      <w:pPr>
        <w:pStyle w:val="NormaleWeb"/>
        <w:spacing w:after="360"/>
        <w:jc w:val="both"/>
        <w:rPr>
          <w:rFonts w:ascii="Helvetica Neue" w:hAnsi="Helvetica Neue" w:cs="Helvetica Neue"/>
          <w:bCs/>
          <w:iCs/>
          <w:sz w:val="20"/>
          <w:szCs w:val="20"/>
        </w:rPr>
      </w:pPr>
    </w:p>
    <w:p w14:paraId="4EABDC53" w14:textId="77777777" w:rsidR="00E42301" w:rsidRPr="00F23FE5" w:rsidRDefault="00E42301" w:rsidP="00E42301">
      <w:pPr>
        <w:jc w:val="center"/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</w:pPr>
      <w:r w:rsidRPr="00F23FE5">
        <w:rPr>
          <w:rFonts w:ascii="Helvetica Neue" w:hAnsi="Helvetica Neue" w:cs="Helvetica Neue"/>
          <w:bCs/>
          <w:iCs/>
          <w:sz w:val="20"/>
          <w:szCs w:val="20"/>
        </w:rPr>
        <w:lastRenderedPageBreak/>
        <w:t xml:space="preserve">Iniziativa di punta è </w:t>
      </w:r>
      <w:r w:rsidRPr="00F23FE5"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  <w:t xml:space="preserve">HOME COMING </w:t>
      </w:r>
    </w:p>
    <w:p w14:paraId="323032FF" w14:textId="77777777" w:rsidR="00E42301" w:rsidRPr="00F23FE5" w:rsidRDefault="00E42301" w:rsidP="00E42301">
      <w:pPr>
        <w:jc w:val="center"/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</w:pPr>
      <w:r w:rsidRPr="00F23FE5"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  <w:t xml:space="preserve">IL RADUNO DEI LAUREATI E STUDENTI ERASMUS DEL DEMB </w:t>
      </w:r>
    </w:p>
    <w:p w14:paraId="6E6CF715" w14:textId="5F580928" w:rsidR="008F02C5" w:rsidRPr="00F23FE5" w:rsidRDefault="00686FDE" w:rsidP="008F02C5">
      <w:pPr>
        <w:pStyle w:val="NormaleWeb"/>
        <w:jc w:val="both"/>
        <w:rPr>
          <w:rFonts w:ascii="Helvetica Neue" w:hAnsi="Helvetica Neue" w:cs="Helvetica Neue"/>
          <w:b/>
          <w:bCs/>
          <w:iCs/>
          <w:sz w:val="20"/>
          <w:szCs w:val="20"/>
        </w:rPr>
      </w:pPr>
      <w:r w:rsidRPr="00F23FE5">
        <w:rPr>
          <w:rFonts w:ascii="Helvetica Neue" w:hAnsi="Helvetica Neue" w:cs="Helvetica Neue"/>
          <w:b/>
          <w:bCs/>
          <w:iCs/>
          <w:sz w:val="20"/>
          <w:szCs w:val="20"/>
        </w:rPr>
        <w:t>L’iniziativa è gratuita e aperta</w:t>
      </w:r>
      <w:r w:rsidR="008F02C5"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a</w:t>
      </w:r>
      <w:r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tutti i laureati </w:t>
      </w:r>
      <w:r w:rsidR="00263BA0" w:rsidRPr="00F23FE5">
        <w:rPr>
          <w:rFonts w:ascii="Helvetica Neue" w:hAnsi="Helvetica Neue" w:cs="Helvetica Neue"/>
          <w:b/>
          <w:bCs/>
          <w:iCs/>
          <w:sz w:val="20"/>
          <w:szCs w:val="20"/>
        </w:rPr>
        <w:t>e</w:t>
      </w:r>
      <w:r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studenti Erasmus del Dipartimento, dietro iscrizione entro il 6 maggio 2019</w:t>
      </w:r>
      <w:r w:rsidR="008F02C5"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</w:t>
      </w:r>
      <w:r w:rsidR="00263BA0"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da effettuarsi </w:t>
      </w:r>
      <w:r w:rsidR="008F02C5"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sul sito del 50ennale </w:t>
      </w:r>
      <w:r w:rsidR="00263BA0" w:rsidRPr="00F23FE5">
        <w:rPr>
          <w:rFonts w:ascii="Helvetica Neue" w:hAnsi="Helvetica Neue" w:cs="Helvetica Neue"/>
          <w:b/>
          <w:bCs/>
          <w:iCs/>
          <w:sz w:val="20"/>
          <w:szCs w:val="20"/>
        </w:rPr>
        <w:t>(</w:t>
      </w:r>
      <w:hyperlink r:id="rId7" w:history="1">
        <w:r w:rsidR="0085635C" w:rsidRPr="00F23FE5">
          <w:rPr>
            <w:rStyle w:val="Collegamentoipertestuale"/>
            <w:rFonts w:ascii="Helvetica Neue" w:hAnsi="Helvetica Neue" w:cs="Helvetica Neue"/>
            <w:b/>
            <w:bCs/>
            <w:iCs/>
            <w:sz w:val="20"/>
            <w:szCs w:val="20"/>
          </w:rPr>
          <w:t>http://www.50demb.unimore.it/)</w:t>
        </w:r>
      </w:hyperlink>
      <w:r w:rsidR="0085635C" w:rsidRPr="00F23FE5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</w:t>
      </w:r>
      <w:r w:rsidR="008F02C5" w:rsidRPr="00F23FE5">
        <w:rPr>
          <w:rFonts w:ascii="Helvetica Neue" w:hAnsi="Helvetica Neue" w:cs="Helvetica Neue"/>
          <w:b/>
          <w:bCs/>
          <w:iCs/>
          <w:sz w:val="20"/>
          <w:szCs w:val="20"/>
        </w:rPr>
        <w:t>o attraverso il seguente link:</w:t>
      </w:r>
    </w:p>
    <w:commentRangeStart w:id="0"/>
    <w:p w14:paraId="654FC10F" w14:textId="77777777" w:rsidR="008F02C5" w:rsidRPr="00F23FE5" w:rsidRDefault="00947B6A" w:rsidP="008F02C5">
      <w:pPr>
        <w:jc w:val="center"/>
        <w:rPr>
          <w:rFonts w:ascii="Helvetica Neue" w:hAnsi="Helvetica Neue" w:cs="Times New Roman"/>
          <w:sz w:val="20"/>
          <w:szCs w:val="20"/>
          <w:u w:val="single"/>
          <w:lang w:eastAsia="it-IT"/>
        </w:rPr>
      </w:pPr>
      <w:r w:rsidRPr="00F23FE5">
        <w:rPr>
          <w:rFonts w:ascii="Helvetica Neue" w:hAnsi="Helvetica Neue"/>
          <w:sz w:val="20"/>
          <w:szCs w:val="20"/>
        </w:rPr>
        <w:fldChar w:fldCharType="begin"/>
      </w:r>
      <w:r w:rsidRPr="00F23FE5">
        <w:rPr>
          <w:rFonts w:ascii="Helvetica Neue" w:hAnsi="Helvetica Neue"/>
          <w:sz w:val="20"/>
          <w:szCs w:val="20"/>
        </w:rPr>
        <w:instrText xml:space="preserve"> HYPERLINK "https://docs.google.com/forms/d/e/1FAIpQLSdWdyu3KpR3b6KDilDazRH053nI4rpct3k-7jTpm-iFpnLQrw/viewform" </w:instrText>
      </w:r>
      <w:r w:rsidRPr="00F23FE5">
        <w:rPr>
          <w:rFonts w:ascii="Helvetica Neue" w:hAnsi="Helvetica Neue"/>
          <w:sz w:val="20"/>
          <w:szCs w:val="20"/>
        </w:rPr>
        <w:fldChar w:fldCharType="separate"/>
      </w:r>
      <w:r w:rsidR="00D30ADC" w:rsidRPr="00F23FE5">
        <w:rPr>
          <w:rStyle w:val="Collegamentoipertestuale"/>
          <w:rFonts w:ascii="Helvetica Neue" w:hAnsi="Helvetica Neue" w:cs="Times New Roman"/>
          <w:sz w:val="20"/>
          <w:szCs w:val="20"/>
          <w:lang w:eastAsia="it-IT"/>
        </w:rPr>
        <w:t>https://docs.google.com/form</w:t>
      </w:r>
      <w:r w:rsidR="00D30ADC" w:rsidRPr="00F23FE5">
        <w:rPr>
          <w:rStyle w:val="Collegamentoipertestuale"/>
          <w:rFonts w:ascii="Helvetica Neue" w:hAnsi="Helvetica Neue" w:cs="Times New Roman"/>
          <w:sz w:val="20"/>
          <w:szCs w:val="20"/>
          <w:lang w:eastAsia="it-IT"/>
        </w:rPr>
        <w:t>s</w:t>
      </w:r>
      <w:r w:rsidR="00D30ADC" w:rsidRPr="00F23FE5">
        <w:rPr>
          <w:rStyle w:val="Collegamentoipertestuale"/>
          <w:rFonts w:ascii="Helvetica Neue" w:hAnsi="Helvetica Neue" w:cs="Times New Roman"/>
          <w:sz w:val="20"/>
          <w:szCs w:val="20"/>
          <w:lang w:eastAsia="it-IT"/>
        </w:rPr>
        <w:t>/d/e/1FAIpQLSdWdyu3KpR3b6KDilDazRH053nI4rpct3k-7jTpm-iFpnLQrw/viewform</w:t>
      </w:r>
      <w:r w:rsidRPr="00F23FE5">
        <w:rPr>
          <w:rStyle w:val="Collegamentoipertestuale"/>
          <w:rFonts w:ascii="Helvetica Neue" w:hAnsi="Helvetica Neue" w:cs="Times New Roman"/>
          <w:sz w:val="20"/>
          <w:szCs w:val="20"/>
          <w:lang w:eastAsia="it-IT"/>
        </w:rPr>
        <w:fldChar w:fldCharType="end"/>
      </w:r>
      <w:commentRangeEnd w:id="0"/>
      <w:r w:rsidR="00686FDE" w:rsidRPr="00F23FE5">
        <w:rPr>
          <w:rStyle w:val="Rimandocommento"/>
          <w:rFonts w:ascii="Helvetica Neue" w:hAnsi="Helvetica Neue"/>
          <w:sz w:val="20"/>
          <w:szCs w:val="20"/>
        </w:rPr>
        <w:commentReference w:id="0"/>
      </w:r>
    </w:p>
    <w:p w14:paraId="3FAE53F6" w14:textId="77777777" w:rsidR="00D30ADC" w:rsidRPr="00F23FE5" w:rsidRDefault="00D30ADC" w:rsidP="008F02C5">
      <w:pPr>
        <w:jc w:val="center"/>
        <w:rPr>
          <w:rFonts w:ascii="Helvetica Neue" w:hAnsi="Helvetica Neue" w:cs="Times New Roman"/>
          <w:sz w:val="20"/>
          <w:szCs w:val="20"/>
          <w:u w:val="single"/>
          <w:lang w:eastAsia="it-IT"/>
        </w:rPr>
      </w:pPr>
    </w:p>
    <w:p w14:paraId="38E296CF" w14:textId="77777777" w:rsidR="00F1160C" w:rsidRPr="00F23FE5" w:rsidRDefault="00F1160C" w:rsidP="00F1160C">
      <w:pPr>
        <w:jc w:val="center"/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</w:pPr>
      <w:r w:rsidRPr="00F23FE5"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  <w:t xml:space="preserve">HOME COMING </w:t>
      </w:r>
    </w:p>
    <w:p w14:paraId="67C05265" w14:textId="51F0325B" w:rsidR="00F1160C" w:rsidRPr="00F23FE5" w:rsidRDefault="00F1160C" w:rsidP="00F1160C">
      <w:pPr>
        <w:jc w:val="center"/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</w:pPr>
      <w:r w:rsidRPr="00F23FE5">
        <w:rPr>
          <w:rFonts w:ascii="Helvetica Neue" w:hAnsi="Helvetica Neue" w:cs="Times New Roman"/>
          <w:b/>
          <w:color w:val="0070C0"/>
          <w:sz w:val="20"/>
          <w:szCs w:val="20"/>
          <w:u w:val="single"/>
          <w:lang w:eastAsia="it-IT"/>
        </w:rPr>
        <w:t xml:space="preserve">IL RADUNO DEI LAUREATI E STUDENTI ERASMUS DEL DEMB </w:t>
      </w:r>
    </w:p>
    <w:p w14:paraId="5620B271" w14:textId="77777777" w:rsidR="00F17DAB" w:rsidRPr="00F23FE5" w:rsidRDefault="00F17DAB" w:rsidP="00F17DAB">
      <w:pPr>
        <w:jc w:val="center"/>
        <w:rPr>
          <w:rFonts w:ascii="Helvetica Neue" w:hAnsi="Helvetica Neue" w:cs="Times New Roman"/>
          <w:b/>
          <w:bCs/>
          <w:sz w:val="20"/>
          <w:szCs w:val="20"/>
          <w:lang w:eastAsia="it-IT"/>
        </w:rPr>
      </w:pPr>
      <w:r w:rsidRPr="00F23FE5">
        <w:rPr>
          <w:rFonts w:ascii="Helvetica Neue" w:hAnsi="Helvetica Neue" w:cs="Times New Roman"/>
          <w:b/>
          <w:bCs/>
          <w:sz w:val="20"/>
          <w:szCs w:val="20"/>
          <w:lang w:eastAsia="it-IT"/>
        </w:rPr>
        <w:t>9 maggio 2019 ore 17:30, Aula Magna Est</w:t>
      </w:r>
    </w:p>
    <w:p w14:paraId="292E20EA" w14:textId="5F4B138C" w:rsidR="00F17DAB" w:rsidRPr="00F23FE5" w:rsidRDefault="00F17DAB" w:rsidP="00F17DAB">
      <w:pPr>
        <w:jc w:val="center"/>
        <w:rPr>
          <w:rFonts w:ascii="Helvetica Neue" w:hAnsi="Helvetica Neue" w:cs="Times New Roman"/>
          <w:sz w:val="20"/>
          <w:szCs w:val="20"/>
          <w:lang w:eastAsia="it-IT"/>
        </w:rPr>
      </w:pPr>
      <w:r w:rsidRPr="00F23FE5">
        <w:rPr>
          <w:rFonts w:ascii="Helvetica Neue" w:hAnsi="Helvetica Neue" w:cs="Times New Roman"/>
          <w:b/>
          <w:bCs/>
          <w:sz w:val="20"/>
          <w:szCs w:val="20"/>
          <w:lang w:eastAsia="it-IT"/>
        </w:rPr>
        <w:t xml:space="preserve">Dipartimento di Economia Marco Biagi, Viale Berengario 51, Modena </w:t>
      </w:r>
    </w:p>
    <w:p w14:paraId="15E525AC" w14:textId="77777777" w:rsidR="00F17DAB" w:rsidRPr="009D3D46" w:rsidRDefault="00F17DAB" w:rsidP="008F02C5">
      <w:pPr>
        <w:jc w:val="center"/>
        <w:rPr>
          <w:rFonts w:ascii="Helvetica Neue" w:hAnsi="Helvetica Neue" w:cs="Times New Roman"/>
          <w:sz w:val="21"/>
          <w:szCs w:val="21"/>
          <w:lang w:eastAsia="it-IT"/>
        </w:rPr>
      </w:pPr>
    </w:p>
    <w:p w14:paraId="48EA3964" w14:textId="06C8A34E" w:rsidR="00F1160C" w:rsidRPr="009D3D46" w:rsidRDefault="00F1160C" w:rsidP="008F02C5">
      <w:pPr>
        <w:jc w:val="center"/>
        <w:rPr>
          <w:rFonts w:ascii="Helvetica Neue" w:hAnsi="Helvetica Neue" w:cs="Times New Roman"/>
          <w:sz w:val="21"/>
          <w:szCs w:val="21"/>
          <w:lang w:eastAsia="it-IT"/>
        </w:rPr>
      </w:pPr>
      <w:r w:rsidRPr="009D3D46">
        <w:rPr>
          <w:rFonts w:ascii="Helvetica Neue" w:hAnsi="Helvetica Neue" w:cs="Times New Roman"/>
          <w:sz w:val="21"/>
          <w:szCs w:val="21"/>
          <w:lang w:eastAsia="it-IT"/>
        </w:rPr>
        <w:t xml:space="preserve">Programma </w:t>
      </w:r>
    </w:p>
    <w:tbl>
      <w:tblPr>
        <w:tblW w:w="3337" w:type="pct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672"/>
      </w:tblGrid>
      <w:tr w:rsidR="00686FDE" w:rsidRPr="009D3D46" w14:paraId="770D4218" w14:textId="77777777" w:rsidTr="00263BA0">
        <w:tc>
          <w:tcPr>
            <w:tcW w:w="652" w:type="pct"/>
          </w:tcPr>
          <w:p w14:paraId="15B055D0" w14:textId="77777777" w:rsidR="00686FDE" w:rsidRPr="009D3D46" w:rsidRDefault="00686FDE" w:rsidP="00686FDE">
            <w:pPr>
              <w:spacing w:line="480" w:lineRule="auto"/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17.30</w:t>
            </w:r>
          </w:p>
        </w:tc>
        <w:tc>
          <w:tcPr>
            <w:tcW w:w="4348" w:type="pct"/>
          </w:tcPr>
          <w:p w14:paraId="28D8DBB0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Apertura dei lavori</w:t>
            </w:r>
          </w:p>
          <w:p w14:paraId="2B21BC1E" w14:textId="77777777" w:rsidR="00263BA0" w:rsidRPr="009D3D46" w:rsidRDefault="00263BA0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</w:p>
          <w:p w14:paraId="2270C196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 xml:space="preserve">Saluto del Prof. Sergio Ferrari, Pro-rettore all’internazionalizzazione </w:t>
            </w:r>
          </w:p>
          <w:p w14:paraId="5ABF5861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Università degli studi di Modena e Reggio Emilia</w:t>
            </w:r>
          </w:p>
          <w:p w14:paraId="79AE669D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</w:p>
          <w:p w14:paraId="32A38C06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Saluto del Prof. Gianluca Marchi, Direttore del Dipartimento di Economia Marco Biagi</w:t>
            </w:r>
          </w:p>
          <w:p w14:paraId="473F86BD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Università degli studi di Modena e Reggio Emilia</w:t>
            </w:r>
          </w:p>
          <w:p w14:paraId="6B20E237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</w:p>
          <w:p w14:paraId="2AB39B42" w14:textId="77777777" w:rsidR="00263BA0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Saluto del Prof. Andrea Landi, Coordinatore del Comitato del 50ennale di Economia Marco Biagi</w:t>
            </w:r>
            <w:r w:rsidR="00263BA0"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 xml:space="preserve">, </w:t>
            </w: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 xml:space="preserve">Dipartimento di Economia Marco Biagi, </w:t>
            </w:r>
          </w:p>
          <w:p w14:paraId="17C53631" w14:textId="4757EBB2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eastAsia="it-IT"/>
              </w:rPr>
              <w:t>Università degli studi di Modena e Reggio Emilia</w:t>
            </w:r>
          </w:p>
          <w:p w14:paraId="03BCA4DC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686FDE" w:rsidRPr="009D3D46" w14:paraId="23CBE483" w14:textId="77777777" w:rsidTr="00263BA0">
        <w:tc>
          <w:tcPr>
            <w:tcW w:w="652" w:type="pct"/>
          </w:tcPr>
          <w:p w14:paraId="52AD7912" w14:textId="77777777" w:rsidR="00686FDE" w:rsidRPr="009D3D46" w:rsidRDefault="00686FDE" w:rsidP="00686FDE">
            <w:pPr>
              <w:spacing w:line="480" w:lineRule="auto"/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17.45</w:t>
            </w:r>
          </w:p>
        </w:tc>
        <w:tc>
          <w:tcPr>
            <w:tcW w:w="4348" w:type="pct"/>
          </w:tcPr>
          <w:p w14:paraId="640A862C" w14:textId="77777777" w:rsidR="00686FDE" w:rsidRPr="009D3D46" w:rsidRDefault="00686FDE" w:rsidP="00686FDE">
            <w:pPr>
              <w:autoSpaceDE w:val="0"/>
              <w:autoSpaceDN w:val="0"/>
              <w:adjustRightInd w:val="0"/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val="en-US" w:eastAsia="it-IT"/>
              </w:rPr>
              <w:t xml:space="preserve">Prof. </w:t>
            </w:r>
            <w:proofErr w:type="spellStart"/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val="en-US" w:eastAsia="it-IT"/>
              </w:rPr>
              <w:t>Valère</w:t>
            </w:r>
            <w:proofErr w:type="spellEnd"/>
            <w:r w:rsidRPr="009D3D46">
              <w:rPr>
                <w:rFonts w:ascii="Helvetica Neue" w:eastAsia="Times New Roman" w:hAnsi="Helvetica Neue" w:cs="Arial"/>
                <w:color w:val="000000"/>
                <w:sz w:val="16"/>
                <w:szCs w:val="16"/>
                <w:lang w:val="en-US" w:eastAsia="it-IT"/>
              </w:rPr>
              <w:t xml:space="preserve"> Meus, </w:t>
            </w:r>
            <w:r w:rsidRPr="009D3D46">
              <w:rPr>
                <w:rFonts w:ascii="Helvetica Neue" w:eastAsia="Times New Roman" w:hAnsi="Helvetica Neue" w:cs="Arial"/>
                <w:sz w:val="16"/>
                <w:szCs w:val="16"/>
                <w:shd w:val="clear" w:color="auto" w:fill="FFFFFF"/>
                <w:lang w:val="en-US" w:eastAsia="it-IT"/>
              </w:rPr>
              <w:t xml:space="preserve">Coordinator Erasmus without Paper 2.0 project and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shd w:val="clear" w:color="auto" w:fill="FFFFFF"/>
                <w:lang w:val="en-US" w:eastAsia="it-IT"/>
              </w:rPr>
              <w:t>Egraacons</w:t>
            </w:r>
            <w:proofErr w:type="spellEnd"/>
            <w:r w:rsidRPr="009D3D46">
              <w:rPr>
                <w:rFonts w:ascii="Helvetica Neue" w:eastAsia="Times New Roman" w:hAnsi="Helvetica Neue" w:cs="Arial"/>
                <w:sz w:val="16"/>
                <w:szCs w:val="16"/>
                <w:shd w:val="clear" w:color="auto" w:fill="FFFFFF"/>
                <w:lang w:val="en-US" w:eastAsia="it-IT"/>
              </w:rPr>
              <w:t xml:space="preserve"> Team</w:t>
            </w:r>
          </w:p>
          <w:p w14:paraId="02CA2FA3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i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Arial"/>
                <w:i/>
                <w:sz w:val="16"/>
                <w:szCs w:val="16"/>
                <w:lang w:val="en-GB" w:eastAsia="it-IT"/>
              </w:rPr>
              <w:t>The past and the future of the Erasmus Programme</w:t>
            </w:r>
          </w:p>
          <w:p w14:paraId="2192380A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</w:p>
          <w:p w14:paraId="017C977A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</w:p>
        </w:tc>
      </w:tr>
      <w:tr w:rsidR="00686FDE" w:rsidRPr="009D3D46" w14:paraId="10C6197A" w14:textId="77777777" w:rsidTr="00263BA0">
        <w:tc>
          <w:tcPr>
            <w:tcW w:w="652" w:type="pct"/>
          </w:tcPr>
          <w:p w14:paraId="600A2A1D" w14:textId="77777777" w:rsidR="00686FDE" w:rsidRPr="009D3D46" w:rsidRDefault="00686FDE" w:rsidP="00686FDE">
            <w:pPr>
              <w:spacing w:line="480" w:lineRule="auto"/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18.15</w:t>
            </w:r>
          </w:p>
          <w:p w14:paraId="1A3192EB" w14:textId="77777777" w:rsidR="00F23FE5" w:rsidRPr="009D3D46" w:rsidRDefault="00F23FE5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40625ECD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18DBC20E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18.30</w:t>
            </w:r>
          </w:p>
          <w:p w14:paraId="41B06163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2694E5B0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393C58CB" w14:textId="77777777" w:rsidR="00686FDE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315D0B1E" w14:textId="77777777" w:rsidR="00F23FE5" w:rsidRPr="009D3D46" w:rsidRDefault="00F23FE5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0C8F085D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664098D2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19.00</w:t>
            </w:r>
          </w:p>
          <w:p w14:paraId="5733A39A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731839B0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036A009D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14A63B43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59803951" w14:textId="77777777" w:rsidR="00F23FE5" w:rsidRPr="009D3D46" w:rsidRDefault="00F23FE5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</w:p>
          <w:p w14:paraId="4B0857A3" w14:textId="77777777" w:rsidR="00686FDE" w:rsidRPr="009D3D46" w:rsidRDefault="00686FDE" w:rsidP="00686FDE">
            <w:pPr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</w:pPr>
            <w:r w:rsidRPr="009D3D46">
              <w:rPr>
                <w:rFonts w:ascii="Helvetica Neue" w:eastAsia="Times New Roman" w:hAnsi="Helvetica Neue" w:cs="Times New Roman"/>
                <w:sz w:val="16"/>
                <w:szCs w:val="16"/>
                <w:lang w:val="en-GB" w:eastAsia="it-IT"/>
              </w:rPr>
              <w:t>19.30</w:t>
            </w:r>
          </w:p>
        </w:tc>
        <w:tc>
          <w:tcPr>
            <w:tcW w:w="4348" w:type="pct"/>
          </w:tcPr>
          <w:p w14:paraId="1A16DA30" w14:textId="77777777" w:rsidR="00686FDE" w:rsidRPr="009D3D46" w:rsidRDefault="00686FDE" w:rsidP="00686FDE">
            <w:pPr>
              <w:spacing w:line="276" w:lineRule="auto"/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Prof. Tiziano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Bursi</w:t>
            </w:r>
            <w:proofErr w:type="spellEnd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 </w:t>
            </w:r>
          </w:p>
          <w:p w14:paraId="79BD3255" w14:textId="77777777" w:rsidR="00686FDE" w:rsidRPr="009D3D46" w:rsidRDefault="00686FDE" w:rsidP="00686FDE">
            <w:pPr>
              <w:spacing w:line="276" w:lineRule="auto"/>
              <w:rPr>
                <w:rFonts w:ascii="Helvetica Neue" w:eastAsia="Times New Roman" w:hAnsi="Helvetica Neue" w:cs="Arial"/>
                <w:i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i/>
                <w:sz w:val="16"/>
                <w:szCs w:val="16"/>
                <w:lang w:eastAsia="it-IT"/>
              </w:rPr>
              <w:t xml:space="preserve">Il programma Erasmus all’interno del Dipartimento di Economia Marco Biagi </w:t>
            </w:r>
          </w:p>
          <w:p w14:paraId="5877B095" w14:textId="77777777" w:rsidR="00686FDE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</w:p>
          <w:p w14:paraId="6BF08A57" w14:textId="77777777" w:rsidR="00F23FE5" w:rsidRPr="009D3D46" w:rsidRDefault="00F23FE5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</w:p>
          <w:p w14:paraId="02BE2863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La voce dei ns partner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Partner</w:t>
            </w:r>
            <w:proofErr w:type="spellEnd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 internazionali</w:t>
            </w:r>
          </w:p>
          <w:p w14:paraId="542012CA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  <w:t xml:space="preserve">Prof. </w:t>
            </w:r>
            <w:r w:rsidRPr="009D3D46">
              <w:rPr>
                <w:rFonts w:ascii="Helvetica Neue" w:eastAsia="Times New Roman" w:hAnsi="Helvetica Neue" w:cs="Arial"/>
                <w:iCs/>
                <w:sz w:val="16"/>
                <w:szCs w:val="16"/>
                <w:lang w:val="en-US" w:eastAsia="de-DE"/>
              </w:rPr>
              <w:t xml:space="preserve">Wolfram </w:t>
            </w:r>
            <w:proofErr w:type="spellStart"/>
            <w:r w:rsidRPr="009D3D46">
              <w:rPr>
                <w:rFonts w:ascii="Helvetica Neue" w:eastAsia="Times New Roman" w:hAnsi="Helvetica Neue" w:cs="Arial"/>
                <w:iCs/>
                <w:sz w:val="16"/>
                <w:szCs w:val="16"/>
                <w:lang w:val="en-US" w:eastAsia="de-DE"/>
              </w:rPr>
              <w:t>Schönfelder</w:t>
            </w:r>
            <w:proofErr w:type="spellEnd"/>
            <w:r w:rsidRPr="009D3D46">
              <w:rPr>
                <w:rFonts w:ascii="Helvetica Neue" w:eastAsia="Times New Roman" w:hAnsi="Helvetica Neue" w:cs="Arial"/>
                <w:iCs/>
                <w:sz w:val="16"/>
                <w:szCs w:val="16"/>
                <w:lang w:val="en-US" w:eastAsia="de-DE"/>
              </w:rPr>
              <w:t>, Augsburg University of Applied Sciences, President ICP</w:t>
            </w:r>
          </w:p>
          <w:p w14:paraId="6D7DAB65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  <w:t xml:space="preserve">Prof. Pius Muff, </w:t>
            </w:r>
            <w:r w:rsidRPr="009D3D46">
              <w:rPr>
                <w:rFonts w:ascii="Helvetica Neue" w:eastAsia="Times New Roman" w:hAnsi="Helvetica Neue" w:cs="Arial"/>
                <w:iCs/>
                <w:sz w:val="16"/>
                <w:szCs w:val="16"/>
                <w:lang w:val="en-US" w:eastAsia="it-IT"/>
              </w:rPr>
              <w:t>Lucerne School of Business</w:t>
            </w: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  <w:t>, Former President ICP</w:t>
            </w:r>
          </w:p>
          <w:p w14:paraId="092534A3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  <w:t xml:space="preserve"> </w:t>
            </w:r>
          </w:p>
          <w:p w14:paraId="69ECE3C4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val="en-US" w:eastAsia="it-IT"/>
              </w:rPr>
            </w:pPr>
          </w:p>
          <w:p w14:paraId="3FEACD1D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La voce dei nostri Erasmus</w:t>
            </w:r>
          </w:p>
          <w:p w14:paraId="2DCBB57E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Dott. Enrico Vento</w:t>
            </w:r>
          </w:p>
          <w:p w14:paraId="7AFE6216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Dott. Enrico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Baraldi</w:t>
            </w:r>
            <w:proofErr w:type="spellEnd"/>
          </w:p>
          <w:p w14:paraId="0C05D27E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Dott.ssa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Nur</w:t>
            </w:r>
            <w:proofErr w:type="spellEnd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Eral</w:t>
            </w:r>
            <w:proofErr w:type="spellEnd"/>
          </w:p>
          <w:p w14:paraId="5668DFD9" w14:textId="77777777" w:rsidR="00686FDE" w:rsidRPr="009D3D46" w:rsidRDefault="00686FDE" w:rsidP="00686FDE">
            <w:pP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 </w:t>
            </w:r>
          </w:p>
          <w:p w14:paraId="10606AE4" w14:textId="77777777" w:rsidR="00686FDE" w:rsidRPr="009D3D46" w:rsidRDefault="00686FDE" w:rsidP="00686FDE">
            <w:pPr>
              <w:spacing w:line="276" w:lineRule="auto"/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</w:p>
          <w:p w14:paraId="5DF1653F" w14:textId="46E3DEF6" w:rsidR="00686FDE" w:rsidRPr="009D3D46" w:rsidRDefault="00F23FE5" w:rsidP="00F23FE5">
            <w:pPr>
              <w:spacing w:line="276" w:lineRule="auto"/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</w:pPr>
            <w:r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>Aperitivo</w:t>
            </w:r>
            <w:r w:rsidR="00686FDE" w:rsidRPr="009D3D46">
              <w:rPr>
                <w:rFonts w:ascii="Helvetica Neue" w:eastAsia="Times New Roman" w:hAnsi="Helvetica Neue" w:cs="Arial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14:paraId="7BD39BAD" w14:textId="77777777" w:rsidR="00D30ADC" w:rsidRPr="009D3D46" w:rsidRDefault="00D30ADC" w:rsidP="00D30ADC">
      <w:pPr>
        <w:rPr>
          <w:rFonts w:ascii="Helvetica Neue" w:hAnsi="Helvetica Neue"/>
          <w:sz w:val="21"/>
          <w:szCs w:val="21"/>
        </w:rPr>
      </w:pPr>
      <w:bookmarkStart w:id="1" w:name="_GoBack"/>
      <w:bookmarkEnd w:id="1"/>
    </w:p>
    <w:p w14:paraId="54738D3C" w14:textId="77777777" w:rsidR="00D30ADC" w:rsidRPr="009D3D46" w:rsidRDefault="00D30ADC" w:rsidP="00D30ADC">
      <w:pPr>
        <w:rPr>
          <w:rFonts w:ascii="Helvetica Neue" w:hAnsi="Helvetica Neue"/>
          <w:sz w:val="21"/>
          <w:szCs w:val="21"/>
        </w:rPr>
      </w:pPr>
    </w:p>
    <w:p w14:paraId="6FFE0E76" w14:textId="77777777" w:rsidR="00D30ADC" w:rsidRPr="009D3D46" w:rsidRDefault="00D30ADC" w:rsidP="00D30ADC">
      <w:pPr>
        <w:rPr>
          <w:rFonts w:ascii="Helvetica Neue" w:hAnsi="Helvetica Neue"/>
          <w:sz w:val="21"/>
          <w:szCs w:val="21"/>
        </w:rPr>
      </w:pPr>
    </w:p>
    <w:p w14:paraId="007DC047" w14:textId="77777777" w:rsidR="00D30ADC" w:rsidRPr="009D3D46" w:rsidRDefault="00D30ADC" w:rsidP="00D30ADC">
      <w:pPr>
        <w:rPr>
          <w:rFonts w:ascii="Helvetica Neue" w:hAnsi="Helvetica Neue"/>
          <w:sz w:val="21"/>
          <w:szCs w:val="21"/>
        </w:rPr>
      </w:pPr>
    </w:p>
    <w:p w14:paraId="73461D8F" w14:textId="77777777" w:rsidR="00D30ADC" w:rsidRPr="009D3D46" w:rsidRDefault="00D30ADC" w:rsidP="00D30ADC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sectPr w:rsidR="00D30ADC" w:rsidRPr="009D3D46" w:rsidSect="00B84AF4">
          <w:headerReference w:type="default" r:id="rId10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63E8F8E0" w14:textId="77777777" w:rsidR="00D30ADC" w:rsidRPr="009D3D46" w:rsidRDefault="00D30ADC" w:rsidP="00D30ADC">
      <w:pPr>
        <w:pStyle w:val="NormaleWeb"/>
        <w:spacing w:after="360"/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</w:pPr>
      <w:r w:rsidRPr="009D3D46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lastRenderedPageBreak/>
        <w:t xml:space="preserve">Università degli Studi di Modena e Reggio Emilia </w:t>
      </w:r>
      <w:r w:rsidRPr="009D3D46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 xml:space="preserve">Dipartimento di Economia Marco Biagi </w:t>
      </w:r>
      <w:r w:rsidRPr="009D3D46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>viale Berengario 51, 41121 Modena</w:t>
      </w:r>
      <w:r w:rsidRPr="009D3D46">
        <w:rPr>
          <w:rFonts w:ascii="Helvetica Neue" w:hAnsi="Helvetica Neue" w:cs="Helvetica Neue"/>
          <w:bCs/>
          <w:iCs/>
          <w:color w:val="D0CECE" w:themeColor="background2" w:themeShade="E6"/>
          <w:sz w:val="16"/>
          <w:szCs w:val="16"/>
        </w:rPr>
        <w:br/>
        <w:t>tel. 059 205 6711 email </w:t>
      </w:r>
      <w:hyperlink r:id="rId11" w:tooltip="Invia una e-mail" w:history="1">
        <w:r w:rsidRPr="009D3D46">
          <w:rPr>
            <w:rStyle w:val="Collegamentoipertestuale"/>
            <w:rFonts w:ascii="Helvetica Neue" w:hAnsi="Helvetica Neue" w:cs="Helvetica Neue"/>
            <w:b/>
            <w:bCs/>
            <w:iCs/>
            <w:color w:val="D0CECE" w:themeColor="background2" w:themeShade="E6"/>
            <w:sz w:val="16"/>
            <w:szCs w:val="16"/>
          </w:rPr>
          <w:t>info.economia@Unimore.it</w:t>
        </w:r>
      </w:hyperlink>
    </w:p>
    <w:p w14:paraId="7BA08D67" w14:textId="77777777" w:rsidR="00D30ADC" w:rsidRPr="009D3D46" w:rsidRDefault="00D30ADC" w:rsidP="00D30ADC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</w:pPr>
      <w:r w:rsidRPr="009D3D46">
        <w:rPr>
          <w:rFonts w:ascii="Helvetica Neue" w:hAnsi="Helvetica Neue"/>
          <w:color w:val="D0CECE" w:themeColor="background2" w:themeShade="E6"/>
          <w:sz w:val="16"/>
          <w:szCs w:val="16"/>
        </w:rPr>
        <w:lastRenderedPageBreak/>
        <w:t>50ennale del Dipartimento di Economia Marco Biagi</w:t>
      </w:r>
      <w:r w:rsidRPr="009D3D46">
        <w:rPr>
          <w:rFonts w:ascii="Helvetica Neue" w:hAnsi="Helvetica Neue"/>
          <w:color w:val="D0CECE" w:themeColor="background2" w:themeShade="E6"/>
          <w:sz w:val="16"/>
          <w:szCs w:val="16"/>
        </w:rPr>
        <w:br/>
      </w:r>
      <w:hyperlink r:id="rId12" w:history="1">
        <w:r w:rsidRPr="009D3D46">
          <w:rPr>
            <w:rStyle w:val="Collegamentoipertestuale"/>
            <w:rFonts w:ascii="Helvetica Neue" w:hAnsi="Helvetica Neue"/>
            <w:color w:val="D0CECE" w:themeColor="background2" w:themeShade="E6"/>
            <w:sz w:val="16"/>
            <w:szCs w:val="16"/>
          </w:rPr>
          <w:t>50demb@unimore.it</w:t>
        </w:r>
      </w:hyperlink>
      <w:r w:rsidRPr="009D3D46">
        <w:rPr>
          <w:rFonts w:ascii="Helvetica Neue" w:hAnsi="Helvetica Neue"/>
          <w:color w:val="D0CECE" w:themeColor="background2" w:themeShade="E6"/>
          <w:sz w:val="16"/>
          <w:szCs w:val="16"/>
        </w:rPr>
        <w:t xml:space="preserve"> </w:t>
      </w:r>
      <w:hyperlink r:id="rId13" w:history="1">
        <w:r w:rsidRPr="009D3D46">
          <w:rPr>
            <w:rStyle w:val="Collegamentoipertestuale"/>
            <w:rFonts w:ascii="Helvetica Neue" w:hAnsi="Helvetica Neue"/>
            <w:color w:val="D0CECE" w:themeColor="background2" w:themeShade="E6"/>
            <w:sz w:val="16"/>
            <w:szCs w:val="16"/>
          </w:rPr>
          <w:t>www.50debm.unimore.it</w:t>
        </w:r>
      </w:hyperlink>
      <w:r w:rsidRPr="009D3D46">
        <w:rPr>
          <w:rFonts w:ascii="Helvetica Neue" w:hAnsi="Helvetica Neue"/>
          <w:color w:val="D0CECE" w:themeColor="background2" w:themeShade="E6"/>
          <w:sz w:val="16"/>
          <w:szCs w:val="16"/>
        </w:rPr>
        <w:t xml:space="preserve"> </w:t>
      </w:r>
    </w:p>
    <w:p w14:paraId="595D9510" w14:textId="77777777" w:rsidR="00D30ADC" w:rsidRPr="009D3D46" w:rsidRDefault="00D30ADC" w:rsidP="00D30ADC">
      <w:pPr>
        <w:tabs>
          <w:tab w:val="left" w:pos="3233"/>
        </w:tabs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</w:pPr>
      <w:r w:rsidRPr="009D3D46"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>IG: @50annidemb</w:t>
      </w:r>
    </w:p>
    <w:p w14:paraId="762C6F56" w14:textId="21D10D1B" w:rsidR="00D30ADC" w:rsidRPr="009D3D46" w:rsidRDefault="00D30ADC" w:rsidP="00D30ADC">
      <w:pPr>
        <w:tabs>
          <w:tab w:val="left" w:pos="3233"/>
        </w:tabs>
        <w:rPr>
          <w:rFonts w:ascii="Helvetica Neue" w:hAnsi="Helvetica Neue"/>
          <w:color w:val="D0CECE" w:themeColor="background2" w:themeShade="E6"/>
          <w:sz w:val="16"/>
          <w:szCs w:val="16"/>
        </w:rPr>
        <w:sectPr w:rsidR="00D30ADC" w:rsidRPr="009D3D46" w:rsidSect="00D30ADC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  <w:r w:rsidRPr="009D3D46"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 xml:space="preserve">FB: </w:t>
      </w:r>
      <w:r w:rsidR="00F23FE5">
        <w:rPr>
          <w:rFonts w:ascii="Helvetica Neue" w:hAnsi="Helvetica Neue"/>
          <w:bCs/>
          <w:iCs/>
          <w:color w:val="D0CECE" w:themeColor="background2" w:themeShade="E6"/>
          <w:sz w:val="16"/>
          <w:szCs w:val="16"/>
        </w:rPr>
        <w:t>50anniDEMB</w:t>
      </w:r>
    </w:p>
    <w:p w14:paraId="21B81EFE" w14:textId="77777777" w:rsidR="00D30ADC" w:rsidRPr="009D3D46" w:rsidRDefault="00D30ADC" w:rsidP="00D30ADC">
      <w:pPr>
        <w:tabs>
          <w:tab w:val="left" w:pos="3233"/>
        </w:tabs>
        <w:rPr>
          <w:rFonts w:ascii="Helvetica Neue" w:hAnsi="Helvetica Neue"/>
          <w:sz w:val="21"/>
          <w:szCs w:val="21"/>
        </w:rPr>
      </w:pPr>
    </w:p>
    <w:sectPr w:rsidR="00D30ADC" w:rsidRPr="009D3D46" w:rsidSect="00D30ADC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lisaMartinelli" w:date="2019-04-17T22:24:00Z" w:initials="E">
    <w:p w14:paraId="6CD82037" w14:textId="64D74514" w:rsidR="00686FDE" w:rsidRDefault="00686FDE">
      <w:pPr>
        <w:pStyle w:val="Testocommento"/>
      </w:pPr>
      <w:r>
        <w:rPr>
          <w:rStyle w:val="Rimandocommento"/>
        </w:rPr>
        <w:annotationRef/>
      </w:r>
      <w:r>
        <w:t>Inserire link corretto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D8203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DBE7A" w14:textId="77777777" w:rsidR="00EC42A8" w:rsidRDefault="00EC42A8" w:rsidP="008F02C5">
      <w:r>
        <w:separator/>
      </w:r>
    </w:p>
  </w:endnote>
  <w:endnote w:type="continuationSeparator" w:id="0">
    <w:p w14:paraId="5E92767A" w14:textId="77777777" w:rsidR="00EC42A8" w:rsidRDefault="00EC42A8" w:rsidP="008F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92AC0" w14:textId="77777777" w:rsidR="00EC42A8" w:rsidRDefault="00EC42A8" w:rsidP="008F02C5">
      <w:r>
        <w:separator/>
      </w:r>
    </w:p>
  </w:footnote>
  <w:footnote w:type="continuationSeparator" w:id="0">
    <w:p w14:paraId="3C17DAA2" w14:textId="77777777" w:rsidR="00EC42A8" w:rsidRDefault="00EC42A8" w:rsidP="008F02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23D51" w14:textId="77777777" w:rsidR="008F02C5" w:rsidRDefault="008F02C5">
    <w:pPr>
      <w:pStyle w:val="Intestazione"/>
    </w:pPr>
    <w:r w:rsidRPr="006D4D86">
      <w:rPr>
        <w:noProof/>
        <w:lang w:eastAsia="it-IT"/>
      </w:rPr>
      <w:drawing>
        <wp:inline distT="0" distB="0" distL="0" distR="0" wp14:anchorId="41F48F55" wp14:editId="5E2B8C44">
          <wp:extent cx="2125971" cy="1188000"/>
          <wp:effectExtent l="0" t="0" r="8255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 w:rsidRPr="006D4D86">
      <w:rPr>
        <w:noProof/>
        <w:lang w:eastAsia="it-IT"/>
      </w:rPr>
      <w:drawing>
        <wp:inline distT="0" distB="0" distL="0" distR="0" wp14:anchorId="47B0E51E" wp14:editId="6852969F">
          <wp:extent cx="763905" cy="76390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524" cy="7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C5"/>
    <w:rsid w:val="000027AA"/>
    <w:rsid w:val="00150339"/>
    <w:rsid w:val="0015744F"/>
    <w:rsid w:val="00263BA0"/>
    <w:rsid w:val="004836E3"/>
    <w:rsid w:val="0058780C"/>
    <w:rsid w:val="005D78F5"/>
    <w:rsid w:val="00686FDE"/>
    <w:rsid w:val="006C0705"/>
    <w:rsid w:val="007A2C26"/>
    <w:rsid w:val="0082444D"/>
    <w:rsid w:val="0085635C"/>
    <w:rsid w:val="008F02C5"/>
    <w:rsid w:val="00947B6A"/>
    <w:rsid w:val="009D3D46"/>
    <w:rsid w:val="00A703EF"/>
    <w:rsid w:val="00A954B6"/>
    <w:rsid w:val="00B449B5"/>
    <w:rsid w:val="00B84AF4"/>
    <w:rsid w:val="00D30ADC"/>
    <w:rsid w:val="00DC7590"/>
    <w:rsid w:val="00E42301"/>
    <w:rsid w:val="00EC42A8"/>
    <w:rsid w:val="00F1160C"/>
    <w:rsid w:val="00F17DAB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531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2C5"/>
  </w:style>
  <w:style w:type="paragraph" w:styleId="Pidipagina">
    <w:name w:val="footer"/>
    <w:basedOn w:val="Normale"/>
    <w:link w:val="PidipaginaCarattere"/>
    <w:uiPriority w:val="99"/>
    <w:unhideWhenUsed/>
    <w:rsid w:val="008F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2C5"/>
  </w:style>
  <w:style w:type="paragraph" w:styleId="NormaleWeb">
    <w:name w:val="Normal (Web)"/>
    <w:basedOn w:val="Normale"/>
    <w:uiPriority w:val="99"/>
    <w:unhideWhenUsed/>
    <w:rsid w:val="008F02C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02C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7590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FD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86F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6F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6FD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6F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6F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.economia@Unimore.it" TargetMode="External"/><Relationship Id="rId12" Type="http://schemas.openxmlformats.org/officeDocument/2006/relationships/hyperlink" Target="mailto:50demb@unimore.it" TargetMode="External"/><Relationship Id="rId13" Type="http://schemas.openxmlformats.org/officeDocument/2006/relationships/hyperlink" Target="http://www.50debm.unimore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50demb.unimore.it/)" TargetMode="Externa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2019-04-18T14:11:00Z</dcterms:created>
  <dcterms:modified xsi:type="dcterms:W3CDTF">2019-04-18T14:11:00Z</dcterms:modified>
</cp:coreProperties>
</file>